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2C0A" w14:textId="56F1FBFC" w:rsidR="000517DF" w:rsidRPr="00CD5F77" w:rsidRDefault="000517DF" w:rsidP="00CD5F77">
      <w:pPr>
        <w:pStyle w:val="xmsonormal"/>
        <w:shd w:val="clear" w:color="auto" w:fill="FFFFFF"/>
        <w:rPr>
          <w:rFonts w:ascii="DIN Light" w:hAnsi="DIN Light"/>
          <w:i/>
          <w:iCs/>
          <w:lang w:val="en-US"/>
        </w:rPr>
      </w:pPr>
      <w:r w:rsidRPr="00B423CE">
        <w:rPr>
          <w:rFonts w:ascii="DIN Light" w:hAnsi="DIN Light"/>
          <w:b/>
          <w:bCs/>
          <w:i/>
          <w:iCs/>
          <w:lang w:val="en-US"/>
        </w:rPr>
        <w:t xml:space="preserve">Unwarranted and cruel – the Greek police quarantine of </w:t>
      </w:r>
      <w:proofErr w:type="spellStart"/>
      <w:r w:rsidRPr="00B423CE">
        <w:rPr>
          <w:rFonts w:ascii="DIN Light" w:hAnsi="DIN Light"/>
          <w:b/>
          <w:bCs/>
          <w:i/>
          <w:iCs/>
          <w:lang w:val="en-US"/>
        </w:rPr>
        <w:t>Moria</w:t>
      </w:r>
      <w:proofErr w:type="spellEnd"/>
      <w:r w:rsidRPr="00B423CE">
        <w:rPr>
          <w:rFonts w:ascii="DIN Light" w:hAnsi="DIN Light"/>
          <w:b/>
          <w:bCs/>
          <w:i/>
          <w:iCs/>
          <w:lang w:val="en-US"/>
        </w:rPr>
        <w:t xml:space="preserve"> camp on Lesvos</w:t>
      </w:r>
    </w:p>
    <w:p w14:paraId="73712F68" w14:textId="77777777" w:rsidR="000517DF" w:rsidRPr="00B423CE" w:rsidRDefault="000517DF" w:rsidP="000517DF">
      <w:pPr>
        <w:pStyle w:val="xmsonormal"/>
        <w:jc w:val="both"/>
        <w:rPr>
          <w:rFonts w:ascii="DIN Light" w:hAnsi="DIN Light"/>
          <w:lang w:val="en-US"/>
        </w:rPr>
      </w:pPr>
    </w:p>
    <w:p w14:paraId="7477DD91" w14:textId="64AF914A" w:rsidR="000517DF" w:rsidRPr="00B423CE" w:rsidRDefault="00720DCB" w:rsidP="000517DF">
      <w:pPr>
        <w:rPr>
          <w:rFonts w:ascii="DIN Light" w:hAnsi="DIN Light"/>
          <w:lang w:val="en-US"/>
        </w:rPr>
      </w:pPr>
      <w:r w:rsidRPr="00B423CE">
        <w:rPr>
          <w:rFonts w:ascii="DIN Light" w:hAnsi="DIN Light"/>
          <w:lang w:val="en-US"/>
        </w:rPr>
        <w:t>The Greek Government</w:t>
      </w:r>
      <w:r w:rsidR="000517DF" w:rsidRPr="00B423CE">
        <w:rPr>
          <w:rFonts w:ascii="DIN Light" w:hAnsi="DIN Light"/>
          <w:lang w:val="en-US"/>
        </w:rPr>
        <w:t xml:space="preserve"> is enforcing an ill-considered and potentially very damaging and harmful quarantine on </w:t>
      </w:r>
      <w:proofErr w:type="spellStart"/>
      <w:r w:rsidR="000517DF" w:rsidRPr="00B423CE">
        <w:rPr>
          <w:rFonts w:ascii="DIN Light" w:hAnsi="DIN Light"/>
          <w:lang w:val="en-US"/>
        </w:rPr>
        <w:t>Moria</w:t>
      </w:r>
      <w:proofErr w:type="spellEnd"/>
      <w:r w:rsidR="000517DF" w:rsidRPr="00B423CE">
        <w:rPr>
          <w:rFonts w:ascii="DIN Light" w:hAnsi="DIN Light"/>
          <w:lang w:val="en-US"/>
        </w:rPr>
        <w:t xml:space="preserve"> camp for migrants and asylum seekers on the island of Lesvos. </w:t>
      </w:r>
      <w:r w:rsidR="00032D23" w:rsidRPr="00B423CE">
        <w:rPr>
          <w:rFonts w:ascii="DIN Light" w:hAnsi="DIN Light"/>
          <w:lang w:val="en-US"/>
        </w:rPr>
        <w:t xml:space="preserve">This </w:t>
      </w:r>
      <w:r w:rsidR="001425C5" w:rsidRPr="00B423CE">
        <w:rPr>
          <w:rFonts w:ascii="DIN Light" w:hAnsi="DIN Light"/>
          <w:lang w:val="en-US"/>
        </w:rPr>
        <w:t xml:space="preserve">sort of </w:t>
      </w:r>
      <w:r w:rsidR="00032D23" w:rsidRPr="00B423CE">
        <w:rPr>
          <w:rFonts w:ascii="DIN Light" w:hAnsi="DIN Light"/>
          <w:lang w:val="en-US"/>
        </w:rPr>
        <w:t>mass</w:t>
      </w:r>
      <w:r w:rsidR="000517DF" w:rsidRPr="00B423CE">
        <w:rPr>
          <w:rFonts w:ascii="DIN Light" w:hAnsi="DIN Light"/>
          <w:lang w:val="en-US"/>
        </w:rPr>
        <w:t xml:space="preserve"> quarantine </w:t>
      </w:r>
      <w:r w:rsidR="00032D23" w:rsidRPr="00B423CE">
        <w:rPr>
          <w:rFonts w:ascii="DIN Light" w:hAnsi="DIN Light"/>
          <w:lang w:val="en-US"/>
        </w:rPr>
        <w:t xml:space="preserve">is dangerous </w:t>
      </w:r>
      <w:r w:rsidR="001425C5" w:rsidRPr="00B423CE">
        <w:rPr>
          <w:rFonts w:ascii="DIN Light" w:hAnsi="DIN Light"/>
          <w:lang w:val="en-US"/>
        </w:rPr>
        <w:t>and must be avoided at all cost. Above all,</w:t>
      </w:r>
      <w:r w:rsidR="00032D23" w:rsidRPr="00B423CE">
        <w:rPr>
          <w:rFonts w:ascii="DIN Light" w:hAnsi="DIN Light"/>
          <w:lang w:val="en-US"/>
        </w:rPr>
        <w:t xml:space="preserve"> such restrictive measures </w:t>
      </w:r>
      <w:r w:rsidR="001425C5" w:rsidRPr="00B423CE">
        <w:rPr>
          <w:rFonts w:ascii="DIN Light" w:hAnsi="DIN Light"/>
          <w:lang w:val="en-US"/>
        </w:rPr>
        <w:t>can never be a fig leaf to cover up a lack of comprehensive</w:t>
      </w:r>
      <w:r w:rsidR="00032D23" w:rsidRPr="00B423CE">
        <w:rPr>
          <w:rFonts w:ascii="DIN Light" w:hAnsi="DIN Light"/>
          <w:lang w:val="en-US"/>
        </w:rPr>
        <w:t xml:space="preserve"> strategy to reduce transmission in the camp and p</w:t>
      </w:r>
      <w:r w:rsidR="001425C5" w:rsidRPr="00B423CE">
        <w:rPr>
          <w:rFonts w:ascii="DIN Light" w:hAnsi="DIN Light"/>
          <w:lang w:val="en-US"/>
        </w:rPr>
        <w:t>rotect what is left of peoples’</w:t>
      </w:r>
      <w:r w:rsidR="00032D23" w:rsidRPr="00B423CE">
        <w:rPr>
          <w:rFonts w:ascii="DIN Light" w:hAnsi="DIN Light"/>
          <w:lang w:val="en-US"/>
        </w:rPr>
        <w:t xml:space="preserve"> dignity.</w:t>
      </w:r>
    </w:p>
    <w:p w14:paraId="5FD9817E" w14:textId="10F6598A" w:rsidR="001425C5" w:rsidRPr="00B423CE" w:rsidRDefault="000517DF" w:rsidP="000517DF">
      <w:pPr>
        <w:rPr>
          <w:rFonts w:ascii="DIN Light" w:hAnsi="DIN Light"/>
          <w:lang w:val="en-US"/>
        </w:rPr>
      </w:pPr>
      <w:r w:rsidRPr="00B423CE">
        <w:rPr>
          <w:rFonts w:ascii="DIN Light" w:hAnsi="DIN Light"/>
          <w:lang w:val="en-US"/>
        </w:rPr>
        <w:t xml:space="preserve">The numbers of COVID-19 confirmed cases among non-migrant residents of the island has been rising lately, but there is </w:t>
      </w:r>
      <w:r w:rsidR="00582446" w:rsidRPr="00B423CE">
        <w:rPr>
          <w:rFonts w:ascii="DIN Light" w:hAnsi="DIN Light"/>
          <w:lang w:val="en-US"/>
        </w:rPr>
        <w:t xml:space="preserve">to this day </w:t>
      </w:r>
      <w:r w:rsidRPr="00B423CE">
        <w:rPr>
          <w:rFonts w:ascii="DIN Light" w:hAnsi="DIN Light"/>
          <w:lang w:val="en-US"/>
        </w:rPr>
        <w:t xml:space="preserve">only one confirmed case of COVID-19 among residents of </w:t>
      </w:r>
      <w:proofErr w:type="spellStart"/>
      <w:r w:rsidRPr="00B423CE">
        <w:rPr>
          <w:rFonts w:ascii="DIN Light" w:hAnsi="DIN Light"/>
          <w:lang w:val="en-US"/>
        </w:rPr>
        <w:t>Moria</w:t>
      </w:r>
      <w:proofErr w:type="spellEnd"/>
      <w:r w:rsidRPr="00B423CE">
        <w:rPr>
          <w:rFonts w:ascii="DIN Light" w:hAnsi="DIN Light"/>
          <w:lang w:val="en-US"/>
        </w:rPr>
        <w:t xml:space="preserve"> camp. The government’s duty of care requires them to boost the public health response for the asylum seekers of </w:t>
      </w:r>
      <w:proofErr w:type="spellStart"/>
      <w:r w:rsidRPr="00B423CE">
        <w:rPr>
          <w:rFonts w:ascii="DIN Light" w:hAnsi="DIN Light"/>
          <w:lang w:val="en-US"/>
        </w:rPr>
        <w:t>Moria</w:t>
      </w:r>
      <w:proofErr w:type="spellEnd"/>
      <w:r w:rsidRPr="00B423CE">
        <w:rPr>
          <w:rFonts w:ascii="DIN Light" w:hAnsi="DIN Light"/>
          <w:lang w:val="en-US"/>
        </w:rPr>
        <w:t>, not to imprison them in their hellish conditions as a way of pretending to protect the island from the spread of the virus.</w:t>
      </w:r>
    </w:p>
    <w:p w14:paraId="724039F6" w14:textId="4D8131D0" w:rsidR="000517DF" w:rsidRPr="00B423CE" w:rsidRDefault="000517DF" w:rsidP="000517DF">
      <w:pPr>
        <w:rPr>
          <w:rFonts w:ascii="DIN Light" w:hAnsi="DIN Light"/>
          <w:lang w:val="en-US"/>
        </w:rPr>
      </w:pPr>
      <w:proofErr w:type="spellStart"/>
      <w:r w:rsidRPr="00B423CE">
        <w:rPr>
          <w:rFonts w:ascii="DIN Light" w:hAnsi="DIN Light"/>
          <w:lang w:val="en-US"/>
        </w:rPr>
        <w:t>Moria</w:t>
      </w:r>
      <w:proofErr w:type="spellEnd"/>
      <w:r w:rsidRPr="00B423CE">
        <w:rPr>
          <w:rFonts w:ascii="DIN Light" w:hAnsi="DIN Light"/>
          <w:lang w:val="en-US"/>
        </w:rPr>
        <w:t xml:space="preserve"> is not safe for anyone, but there are over 200 identified and named individuals whose age and underlying health conditions put them at serious risk from COVID-19. For months we and other actors have been calling for the </w:t>
      </w:r>
      <w:r w:rsidR="00032D23" w:rsidRPr="00B423CE">
        <w:rPr>
          <w:rFonts w:ascii="DIN Light" w:hAnsi="DIN Light"/>
          <w:lang w:val="en-US"/>
        </w:rPr>
        <w:t xml:space="preserve">total evacuation of all the residents of </w:t>
      </w:r>
      <w:proofErr w:type="spellStart"/>
      <w:r w:rsidR="00032D23" w:rsidRPr="00B423CE">
        <w:rPr>
          <w:rFonts w:ascii="DIN Light" w:hAnsi="DIN Light"/>
          <w:lang w:val="en-US"/>
        </w:rPr>
        <w:t>Moria</w:t>
      </w:r>
      <w:proofErr w:type="spellEnd"/>
      <w:r w:rsidR="00032D23" w:rsidRPr="00B423CE">
        <w:rPr>
          <w:rFonts w:ascii="DIN Light" w:hAnsi="DIN Light"/>
          <w:lang w:val="en-US"/>
        </w:rPr>
        <w:t xml:space="preserve"> camp, with a </w:t>
      </w:r>
      <w:r w:rsidR="00A4789D" w:rsidRPr="00B423CE">
        <w:rPr>
          <w:rFonts w:ascii="DIN Light" w:hAnsi="DIN Light"/>
          <w:lang w:val="en-US"/>
        </w:rPr>
        <w:t>specific</w:t>
      </w:r>
      <w:r w:rsidR="00032D23" w:rsidRPr="00B423CE">
        <w:rPr>
          <w:rFonts w:ascii="DIN Light" w:hAnsi="DIN Light"/>
          <w:lang w:val="en-US"/>
        </w:rPr>
        <w:t xml:space="preserve"> urgency to move</w:t>
      </w:r>
      <w:r w:rsidRPr="00B423CE">
        <w:rPr>
          <w:rFonts w:ascii="DIN Light" w:hAnsi="DIN Light"/>
          <w:lang w:val="en-US"/>
        </w:rPr>
        <w:t xml:space="preserve"> these</w:t>
      </w:r>
      <w:r w:rsidR="00032D23" w:rsidRPr="00B423CE">
        <w:rPr>
          <w:rFonts w:ascii="DIN Light" w:hAnsi="DIN Light"/>
          <w:lang w:val="en-US"/>
        </w:rPr>
        <w:t xml:space="preserve"> particularly medically</w:t>
      </w:r>
      <w:r w:rsidRPr="00B423CE">
        <w:rPr>
          <w:rFonts w:ascii="DIN Light" w:hAnsi="DIN Light"/>
          <w:lang w:val="en-US"/>
        </w:rPr>
        <w:t xml:space="preserve"> vulnerable people to safe accommodation on</w:t>
      </w:r>
      <w:r w:rsidR="00F522DD" w:rsidRPr="00B423CE">
        <w:rPr>
          <w:rFonts w:ascii="DIN Light" w:hAnsi="DIN Light"/>
          <w:lang w:val="en-US"/>
        </w:rPr>
        <w:t xml:space="preserve"> Lesvos,</w:t>
      </w:r>
      <w:r w:rsidRPr="00B423CE">
        <w:rPr>
          <w:rFonts w:ascii="DIN Light" w:hAnsi="DIN Light"/>
          <w:lang w:val="en-US"/>
        </w:rPr>
        <w:t xml:space="preserve"> the mainland or other EU states. </w:t>
      </w:r>
      <w:r w:rsidR="00D323A1" w:rsidRPr="00B423CE">
        <w:rPr>
          <w:rFonts w:ascii="DIN Light" w:hAnsi="DIN Light"/>
          <w:lang w:val="en-US"/>
        </w:rPr>
        <w:t>In April, t</w:t>
      </w:r>
      <w:r w:rsidRPr="00B423CE">
        <w:rPr>
          <w:rFonts w:ascii="DIN Light" w:hAnsi="DIN Light"/>
          <w:lang w:val="en-US"/>
        </w:rPr>
        <w:t xml:space="preserve">he Government promised such an evacuation from the islands - but </w:t>
      </w:r>
      <w:r w:rsidR="00D323A1" w:rsidRPr="00B423CE">
        <w:rPr>
          <w:rFonts w:ascii="DIN Light" w:hAnsi="DIN Light"/>
          <w:lang w:val="en-US"/>
        </w:rPr>
        <w:t xml:space="preserve">five months later </w:t>
      </w:r>
      <w:r w:rsidRPr="00B423CE">
        <w:rPr>
          <w:rFonts w:ascii="DIN Light" w:hAnsi="DIN Light"/>
          <w:lang w:val="en-US"/>
        </w:rPr>
        <w:t xml:space="preserve">these people are still trapped, and now contained by a police cordon. With a positive case confirmed in </w:t>
      </w:r>
      <w:proofErr w:type="spellStart"/>
      <w:r w:rsidRPr="00B423CE">
        <w:rPr>
          <w:rFonts w:ascii="DIN Light" w:hAnsi="DIN Light"/>
          <w:lang w:val="en-US"/>
        </w:rPr>
        <w:t>Moria</w:t>
      </w:r>
      <w:proofErr w:type="spellEnd"/>
      <w:r w:rsidRPr="00B423CE">
        <w:rPr>
          <w:rFonts w:ascii="DIN Light" w:hAnsi="DIN Light"/>
          <w:lang w:val="en-US"/>
        </w:rPr>
        <w:t>, it is essential that these people are moved from the camp to safe accommodation now. To not do so would be a clear dereliction of the Greek authorities’ duty of care.  </w:t>
      </w:r>
    </w:p>
    <w:p w14:paraId="24FC8DB3" w14:textId="6941FE37" w:rsidR="000517DF" w:rsidRPr="00B423CE" w:rsidRDefault="000517DF" w:rsidP="000517DF">
      <w:pPr>
        <w:rPr>
          <w:rFonts w:ascii="DIN Light" w:hAnsi="DIN Light"/>
          <w:i/>
          <w:lang w:val="en-US"/>
        </w:rPr>
      </w:pPr>
      <w:r w:rsidRPr="00B423CE">
        <w:rPr>
          <w:rFonts w:ascii="DIN Light" w:hAnsi="DIN Light"/>
          <w:i/>
          <w:lang w:val="en-US"/>
        </w:rPr>
        <w:t>“</w:t>
      </w:r>
      <w:bookmarkStart w:id="0" w:name="_Hlk50053412"/>
      <w:r w:rsidR="003344E7" w:rsidRPr="00B423CE">
        <w:rPr>
          <w:rFonts w:ascii="DIN Light" w:hAnsi="DIN Light"/>
          <w:i/>
          <w:lang w:val="en-US"/>
        </w:rPr>
        <w:t>Apparently t</w:t>
      </w:r>
      <w:r w:rsidR="001425C5" w:rsidRPr="00B423CE">
        <w:rPr>
          <w:rFonts w:ascii="DIN Light" w:hAnsi="DIN Light"/>
          <w:i/>
          <w:lang w:val="en-US"/>
        </w:rPr>
        <w:t xml:space="preserve">he local health authorities have started testing </w:t>
      </w:r>
      <w:bookmarkEnd w:id="0"/>
      <w:r w:rsidR="001425C5" w:rsidRPr="00B423CE">
        <w:rPr>
          <w:rFonts w:ascii="DIN Light" w:hAnsi="DIN Light"/>
          <w:i/>
          <w:lang w:val="en-US"/>
        </w:rPr>
        <w:t>the residents of the camp f</w:t>
      </w:r>
      <w:r w:rsidR="00897D7D" w:rsidRPr="00B423CE">
        <w:rPr>
          <w:rFonts w:ascii="DIN Light" w:hAnsi="DIN Light"/>
          <w:i/>
          <w:lang w:val="en-US"/>
        </w:rPr>
        <w:t>or COVID-19, but that is a</w:t>
      </w:r>
      <w:r w:rsidR="001425C5" w:rsidRPr="00B423CE">
        <w:rPr>
          <w:rFonts w:ascii="DIN Light" w:hAnsi="DIN Light"/>
          <w:i/>
          <w:lang w:val="en-US"/>
        </w:rPr>
        <w:t xml:space="preserve"> fraction of what needs to be done</w:t>
      </w:r>
      <w:r w:rsidRPr="00B423CE">
        <w:rPr>
          <w:rFonts w:ascii="DIN Light" w:hAnsi="DIN Light"/>
          <w:i/>
          <w:lang w:val="en-US"/>
        </w:rPr>
        <w:t>,”</w:t>
      </w:r>
      <w:r w:rsidRPr="00B423CE">
        <w:rPr>
          <w:rFonts w:ascii="DIN Light" w:hAnsi="DIN Light"/>
          <w:lang w:val="en-US"/>
        </w:rPr>
        <w:t xml:space="preserve"> says </w:t>
      </w:r>
      <w:r w:rsidR="00F84C42" w:rsidRPr="00B423CE">
        <w:rPr>
          <w:rFonts w:ascii="DIN Light" w:hAnsi="DIN Light"/>
          <w:lang w:val="en-US"/>
        </w:rPr>
        <w:t xml:space="preserve">Caroline </w:t>
      </w:r>
      <w:proofErr w:type="spellStart"/>
      <w:r w:rsidR="00F84C42" w:rsidRPr="00B423CE">
        <w:rPr>
          <w:rFonts w:ascii="DIN Light" w:hAnsi="DIN Light"/>
          <w:lang w:val="en-US"/>
        </w:rPr>
        <w:t>Willemen</w:t>
      </w:r>
      <w:proofErr w:type="spellEnd"/>
      <w:r w:rsidR="00F84C42" w:rsidRPr="00B423CE">
        <w:rPr>
          <w:rFonts w:ascii="DIN Light" w:hAnsi="DIN Light"/>
          <w:lang w:val="en-US"/>
        </w:rPr>
        <w:t>, Field Coordinator for COVID-19 on Lesvos</w:t>
      </w:r>
      <w:r w:rsidRPr="00B423CE">
        <w:rPr>
          <w:rFonts w:ascii="DIN Light" w:hAnsi="DIN Light"/>
          <w:lang w:val="en-US"/>
        </w:rPr>
        <w:t xml:space="preserve">. </w:t>
      </w:r>
      <w:r w:rsidRPr="00B423CE">
        <w:rPr>
          <w:rFonts w:ascii="DIN Light" w:hAnsi="DIN Light"/>
          <w:i/>
          <w:lang w:val="en-US"/>
        </w:rPr>
        <w:t>“A proper public health response is what is needed; well-planned, with contact-tracing</w:t>
      </w:r>
      <w:r w:rsidR="001425C5" w:rsidRPr="00B423CE">
        <w:rPr>
          <w:rFonts w:ascii="DIN Light" w:hAnsi="DIN Light"/>
          <w:i/>
          <w:lang w:val="en-US"/>
        </w:rPr>
        <w:t xml:space="preserve"> as well as testing</w:t>
      </w:r>
      <w:r w:rsidRPr="00B423CE">
        <w:rPr>
          <w:rFonts w:ascii="DIN Light" w:hAnsi="DIN Light"/>
          <w:i/>
          <w:lang w:val="en-US"/>
        </w:rPr>
        <w:t>, a serious boost to hygiene conditions and healthcare services that are easily accessible. We cannot see the justification of the enforced mass quarantine</w:t>
      </w:r>
      <w:r w:rsidR="00F522DD" w:rsidRPr="00B423CE">
        <w:rPr>
          <w:rFonts w:ascii="DIN Light" w:hAnsi="DIN Light"/>
          <w:i/>
          <w:lang w:val="en-US"/>
        </w:rPr>
        <w:t xml:space="preserve"> and </w:t>
      </w:r>
      <w:proofErr w:type="gramStart"/>
      <w:r w:rsidR="00F522DD" w:rsidRPr="00B423CE">
        <w:rPr>
          <w:rFonts w:ascii="DIN Light" w:hAnsi="DIN Light"/>
          <w:i/>
          <w:lang w:val="en-US"/>
        </w:rPr>
        <w:t>what’s</w:t>
      </w:r>
      <w:proofErr w:type="gramEnd"/>
      <w:r w:rsidR="00F522DD" w:rsidRPr="00B423CE">
        <w:rPr>
          <w:rFonts w:ascii="DIN Light" w:hAnsi="DIN Light"/>
          <w:i/>
          <w:lang w:val="en-US"/>
        </w:rPr>
        <w:t xml:space="preserve"> worse; we know these measures will worsen our patients’ already deteriorating mental health</w:t>
      </w:r>
      <w:r w:rsidRPr="00B423CE">
        <w:rPr>
          <w:rFonts w:ascii="DIN Light" w:hAnsi="DIN Light"/>
          <w:i/>
          <w:lang w:val="en-US"/>
        </w:rPr>
        <w:t xml:space="preserve">. </w:t>
      </w:r>
    </w:p>
    <w:p w14:paraId="07D4E545" w14:textId="77777777" w:rsidR="000517DF" w:rsidRPr="00B423CE" w:rsidRDefault="000517DF" w:rsidP="000517DF">
      <w:pPr>
        <w:rPr>
          <w:rFonts w:ascii="DIN Light" w:hAnsi="DIN Light"/>
          <w:i/>
          <w:lang w:val="en-US"/>
        </w:rPr>
      </w:pPr>
      <w:r w:rsidRPr="00B423CE">
        <w:rPr>
          <w:rFonts w:ascii="DIN Light" w:hAnsi="DIN Light"/>
          <w:i/>
          <w:lang w:val="en-US"/>
        </w:rPr>
        <w:t xml:space="preserve">“Right </w:t>
      </w:r>
      <w:proofErr w:type="gramStart"/>
      <w:r w:rsidRPr="00B423CE">
        <w:rPr>
          <w:rFonts w:ascii="DIN Light" w:hAnsi="DIN Light"/>
          <w:i/>
          <w:lang w:val="en-US"/>
        </w:rPr>
        <w:t>now</w:t>
      </w:r>
      <w:proofErr w:type="gramEnd"/>
      <w:r w:rsidRPr="00B423CE">
        <w:rPr>
          <w:rFonts w:ascii="DIN Light" w:hAnsi="DIN Light"/>
          <w:i/>
          <w:lang w:val="en-US"/>
        </w:rPr>
        <w:t xml:space="preserve"> in </w:t>
      </w:r>
      <w:proofErr w:type="spellStart"/>
      <w:r w:rsidRPr="00B423CE">
        <w:rPr>
          <w:rFonts w:ascii="DIN Light" w:hAnsi="DIN Light"/>
          <w:i/>
          <w:lang w:val="en-US"/>
        </w:rPr>
        <w:t>Moria</w:t>
      </w:r>
      <w:proofErr w:type="spellEnd"/>
      <w:r w:rsidRPr="00B423CE">
        <w:rPr>
          <w:rFonts w:ascii="DIN Light" w:hAnsi="DIN Light"/>
          <w:i/>
          <w:lang w:val="en-US"/>
        </w:rPr>
        <w:t xml:space="preserve"> there are elderly people with underlying health conditions, pregnant women, as well as children who are afraid and are being exposed to more trauma as a result of this policy. The government should be protecting these people, but instead by keeping them hemmed in with COVID in the camp, they are exposing them.”</w:t>
      </w:r>
    </w:p>
    <w:p w14:paraId="7134D2B8" w14:textId="3D0F9AAF" w:rsidR="001425C5" w:rsidRPr="00B423CE" w:rsidRDefault="001425C5" w:rsidP="001425C5">
      <w:p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Anyone engaged in public health knows that a comprehensive approach is needed rather than quarantine, particularly when COVID-19 is evidently already circulating outside of the camp. We know what makes a public health response during outbreaks successful:</w:t>
      </w:r>
    </w:p>
    <w:p w14:paraId="1284D46F" w14:textId="0E995709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not resorting to damaging measures such as policing and detention, but instead</w:t>
      </w:r>
    </w:p>
    <w:p w14:paraId="0CD655E8" w14:textId="4AF23ED3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ensuring proper information and collaboration of the community</w:t>
      </w:r>
    </w:p>
    <w:p w14:paraId="0017BA0A" w14:textId="1B06D3E6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ensuring basic hygiene measures are as accessible as possible for all</w:t>
      </w:r>
    </w:p>
    <w:p w14:paraId="15AA65DF" w14:textId="4AD7DC04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evacuation and shielding of people who are at heightened medical risk</w:t>
      </w:r>
    </w:p>
    <w:p w14:paraId="4512E584" w14:textId="2A99F385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lastRenderedPageBreak/>
        <w:t>mass testing</w:t>
      </w:r>
    </w:p>
    <w:p w14:paraId="00FBDA10" w14:textId="098BA11A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isolation and treatment of the positive cases</w:t>
      </w:r>
    </w:p>
    <w:p w14:paraId="58E95ADF" w14:textId="7534C4FF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>contact tracing</w:t>
      </w:r>
    </w:p>
    <w:p w14:paraId="0B500CA9" w14:textId="71987FC1" w:rsidR="001425C5" w:rsidRPr="00B423CE" w:rsidRDefault="001425C5" w:rsidP="001425C5">
      <w:pPr>
        <w:pStyle w:val="ListParagraph"/>
        <w:numPr>
          <w:ilvl w:val="0"/>
          <w:numId w:val="1"/>
        </w:numPr>
        <w:rPr>
          <w:rFonts w:ascii="DIN Light" w:hAnsi="DIN Light"/>
          <w:lang w:val="en-GB"/>
        </w:rPr>
      </w:pPr>
      <w:r w:rsidRPr="00B423CE">
        <w:rPr>
          <w:rFonts w:ascii="DIN Light" w:hAnsi="DIN Light"/>
          <w:lang w:val="en-GB"/>
        </w:rPr>
        <w:t xml:space="preserve">quarantine </w:t>
      </w:r>
      <w:r w:rsidRPr="00B423CE">
        <w:rPr>
          <w:rFonts w:ascii="DIN Light" w:hAnsi="DIN Light"/>
          <w:u w:val="single"/>
          <w:lang w:val="en-GB"/>
        </w:rPr>
        <w:t>only</w:t>
      </w:r>
      <w:r w:rsidRPr="00B423CE">
        <w:rPr>
          <w:rFonts w:ascii="DIN Light" w:hAnsi="DIN Light"/>
          <w:lang w:val="en-GB"/>
        </w:rPr>
        <w:t xml:space="preserve"> in places where minimum standards are in place and where medical follow-up can be ensured</w:t>
      </w:r>
    </w:p>
    <w:p w14:paraId="0E209F0E" w14:textId="669C0A9B" w:rsidR="000517DF" w:rsidRPr="00B423CE" w:rsidRDefault="00E50391">
      <w:pPr>
        <w:rPr>
          <w:rFonts w:ascii="DIN Light" w:hAnsi="DIN Light"/>
          <w:lang w:val="en-US"/>
        </w:rPr>
      </w:pPr>
      <w:r w:rsidRPr="00B423CE">
        <w:rPr>
          <w:rFonts w:ascii="DIN Light" w:hAnsi="DIN Light"/>
          <w:lang w:val="en-US"/>
        </w:rPr>
        <w:t>The authorities’</w:t>
      </w:r>
      <w:r w:rsidR="000517DF" w:rsidRPr="00B423CE">
        <w:rPr>
          <w:rFonts w:ascii="DIN Light" w:hAnsi="DIN Light"/>
          <w:lang w:val="en-US"/>
        </w:rPr>
        <w:t xml:space="preserve"> reaction</w:t>
      </w:r>
      <w:r w:rsidRPr="00B423CE">
        <w:rPr>
          <w:rFonts w:ascii="DIN Light" w:hAnsi="DIN Light"/>
          <w:lang w:val="en-US"/>
        </w:rPr>
        <w:t xml:space="preserve"> so far</w:t>
      </w:r>
      <w:r w:rsidR="000517DF" w:rsidRPr="00B423CE">
        <w:rPr>
          <w:rFonts w:ascii="DIN Light" w:hAnsi="DIN Light"/>
          <w:lang w:val="en-US"/>
        </w:rPr>
        <w:t xml:space="preserve"> </w:t>
      </w:r>
      <w:r w:rsidRPr="00B423CE">
        <w:rPr>
          <w:rFonts w:ascii="DIN Light" w:hAnsi="DIN Light"/>
          <w:lang w:val="en-US"/>
        </w:rPr>
        <w:t xml:space="preserve">has been one public health measure </w:t>
      </w:r>
      <w:bookmarkStart w:id="1" w:name="_Hlk50053445"/>
      <w:r w:rsidRPr="00B423CE">
        <w:rPr>
          <w:rFonts w:ascii="DIN Light" w:hAnsi="DIN Light"/>
          <w:lang w:val="en-US"/>
        </w:rPr>
        <w:t>(</w:t>
      </w:r>
      <w:r w:rsidR="003344E7" w:rsidRPr="00B423CE">
        <w:rPr>
          <w:rFonts w:ascii="DIN Light" w:hAnsi="DIN Light"/>
          <w:lang w:val="en-US"/>
        </w:rPr>
        <w:t xml:space="preserve">reportedly </w:t>
      </w:r>
      <w:r w:rsidRPr="00B423CE">
        <w:rPr>
          <w:rFonts w:ascii="DIN Light" w:hAnsi="DIN Light"/>
          <w:lang w:val="en-US"/>
        </w:rPr>
        <w:t xml:space="preserve">starting testing in the camp) </w:t>
      </w:r>
      <w:bookmarkEnd w:id="1"/>
      <w:r w:rsidRPr="00B423CE">
        <w:rPr>
          <w:rFonts w:ascii="DIN Light" w:hAnsi="DIN Light"/>
          <w:lang w:val="en-US"/>
        </w:rPr>
        <w:t>and one unnecessary enforcement of a mass quarantine lockdown.</w:t>
      </w:r>
      <w:r w:rsidR="00F522DD" w:rsidRPr="00B423CE">
        <w:rPr>
          <w:rFonts w:ascii="DIN Light" w:hAnsi="DIN Light"/>
          <w:lang w:val="en-US"/>
        </w:rPr>
        <w:t xml:space="preserve"> </w:t>
      </w:r>
      <w:r w:rsidRPr="00B423CE">
        <w:rPr>
          <w:rFonts w:ascii="DIN Light" w:hAnsi="DIN Light"/>
          <w:lang w:val="en-US"/>
        </w:rPr>
        <w:t xml:space="preserve">If the Greek government is going to be accountable for its duty of care, it needs to urgently implement the other public health measures – or entirely evacuate all in </w:t>
      </w:r>
      <w:proofErr w:type="spellStart"/>
      <w:r w:rsidRPr="00B423CE">
        <w:rPr>
          <w:rFonts w:ascii="DIN Light" w:hAnsi="DIN Light"/>
          <w:lang w:val="en-US"/>
        </w:rPr>
        <w:t>Moria</w:t>
      </w:r>
      <w:proofErr w:type="spellEnd"/>
      <w:r w:rsidRPr="00B423CE">
        <w:rPr>
          <w:rFonts w:ascii="DIN Light" w:hAnsi="DIN Light"/>
          <w:lang w:val="en-US"/>
        </w:rPr>
        <w:t xml:space="preserve"> to safer places – rather than rely on a mass quarantine that will inevitably cause additional suffering while bringing absolutely no public health benefits to anyone.</w:t>
      </w:r>
    </w:p>
    <w:sectPr w:rsidR="000517DF" w:rsidRPr="00B42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05AE8"/>
    <w:multiLevelType w:val="hybridMultilevel"/>
    <w:tmpl w:val="8D428A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AC1CA2"/>
    <w:multiLevelType w:val="hybridMultilevel"/>
    <w:tmpl w:val="66B461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DF"/>
    <w:rsid w:val="00032D23"/>
    <w:rsid w:val="000517DF"/>
    <w:rsid w:val="001425C5"/>
    <w:rsid w:val="003344E7"/>
    <w:rsid w:val="00525A55"/>
    <w:rsid w:val="00567E14"/>
    <w:rsid w:val="00582446"/>
    <w:rsid w:val="005A4ED2"/>
    <w:rsid w:val="006333BD"/>
    <w:rsid w:val="00683F6D"/>
    <w:rsid w:val="006D0887"/>
    <w:rsid w:val="00720DCB"/>
    <w:rsid w:val="007C6465"/>
    <w:rsid w:val="00897D7D"/>
    <w:rsid w:val="00A4789D"/>
    <w:rsid w:val="00B423CE"/>
    <w:rsid w:val="00BF42D8"/>
    <w:rsid w:val="00CD5F77"/>
    <w:rsid w:val="00D323A1"/>
    <w:rsid w:val="00E50391"/>
    <w:rsid w:val="00E5713A"/>
    <w:rsid w:val="00F522DD"/>
    <w:rsid w:val="00F84C42"/>
    <w:rsid w:val="00FB646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A6DB2"/>
  <w15:docId w15:val="{74DF02B0-B110-4D86-85D6-EC49793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517DF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C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4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MSFOCB-Athens-Com</dc:creator>
  <cp:keywords/>
  <dc:description/>
  <cp:lastModifiedBy>Angela Makamure</cp:lastModifiedBy>
  <cp:revision>2</cp:revision>
  <dcterms:created xsi:type="dcterms:W3CDTF">2020-09-04T11:59:00Z</dcterms:created>
  <dcterms:modified xsi:type="dcterms:W3CDTF">2020-09-04T11:59:00Z</dcterms:modified>
</cp:coreProperties>
</file>